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58D60"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TRAE AI编程实战培训意见反馈</w:t>
      </w:r>
    </w:p>
    <w:p w14:paraId="70C0F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hanging="425" w:firstLineChars="0"/>
        <w:textAlignment w:val="auto"/>
        <w:outlineLvl w:val="0"/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  <w:t>一、总体情况</w:t>
      </w:r>
    </w:p>
    <w:p w14:paraId="0C17AD5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首</w:t>
      </w:r>
      <w:r>
        <w:rPr>
          <w:rFonts w:hint="eastAsia" w:ascii="仿宋" w:hAnsi="仿宋" w:eastAsia="仿宋" w:cs="仿宋"/>
          <w:sz w:val="28"/>
          <w:szCs w:val="28"/>
        </w:rPr>
        <w:t>次培训效果评估共回收有效问卷26份。数据显示，参训人员对首期培训的整体满意度较高，课程内容、授课风格和组织安排均获得积极评价。同时，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参训人员</w:t>
      </w:r>
      <w:r>
        <w:rPr>
          <w:rFonts w:hint="eastAsia" w:ascii="仿宋" w:hAnsi="仿宋" w:eastAsia="仿宋" w:cs="仿宋"/>
          <w:sz w:val="28"/>
          <w:szCs w:val="28"/>
        </w:rPr>
        <w:t>也提出了若干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建议事项</w:t>
      </w:r>
      <w:r>
        <w:rPr>
          <w:rFonts w:hint="eastAsia" w:ascii="仿宋" w:hAnsi="仿宋" w:eastAsia="仿宋" w:cs="仿宋"/>
          <w:sz w:val="28"/>
          <w:szCs w:val="28"/>
        </w:rPr>
        <w:t>，现分类整理如下，供后续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培训</w:t>
      </w:r>
      <w:r>
        <w:rPr>
          <w:rFonts w:hint="eastAsia" w:ascii="仿宋" w:hAnsi="仿宋" w:eastAsia="仿宋" w:cs="仿宋"/>
          <w:sz w:val="28"/>
          <w:szCs w:val="28"/>
        </w:rPr>
        <w:t>课程优化参考。</w:t>
      </w:r>
    </w:p>
    <w:p w14:paraId="10E02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hanging="425" w:firstLineChars="0"/>
        <w:textAlignment w:val="auto"/>
        <w:outlineLvl w:val="0"/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  <w:t>二、建议事项分类汇总</w:t>
      </w:r>
    </w:p>
    <w:tbl>
      <w:tblPr>
        <w:tblStyle w:val="4"/>
        <w:tblW w:w="82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4770"/>
        <w:gridCol w:w="1440"/>
      </w:tblGrid>
      <w:tr w14:paraId="1AC1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2026" w:type="dxa"/>
            <w:shd w:val="clear" w:color="auto" w:fill="auto"/>
            <w:noWrap/>
            <w:vAlign w:val="center"/>
          </w:tcPr>
          <w:p w14:paraId="4DC7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4770" w:type="dxa"/>
            <w:shd w:val="clear" w:color="auto" w:fill="auto"/>
            <w:noWrap/>
            <w:vAlign w:val="center"/>
          </w:tcPr>
          <w:p w14:paraId="3290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具体建议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914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涉及频次</w:t>
            </w:r>
          </w:p>
        </w:tc>
      </w:tr>
      <w:tr w14:paraId="56ECF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26" w:type="dxa"/>
            <w:shd w:val="clear" w:color="auto" w:fill="auto"/>
            <w:noWrap/>
            <w:vAlign w:val="center"/>
          </w:tcPr>
          <w:p w14:paraId="685F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实战性提升</w:t>
            </w:r>
          </w:p>
        </w:tc>
        <w:tc>
          <w:tcPr>
            <w:tcW w:w="4770" w:type="dxa"/>
            <w:shd w:val="clear" w:color="auto" w:fill="auto"/>
            <w:noWrap/>
            <w:vAlign w:val="center"/>
          </w:tcPr>
          <w:p w14:paraId="0A794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增加实战项目环节；重点放在编写实战规则/Skill/AgentSkill；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D3C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</w:t>
            </w:r>
          </w:p>
        </w:tc>
      </w:tr>
      <w:tr w14:paraId="51CA7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26" w:type="dxa"/>
            <w:shd w:val="clear" w:color="auto" w:fill="auto"/>
            <w:noWrap/>
            <w:vAlign w:val="center"/>
          </w:tcPr>
          <w:p w14:paraId="6E96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深度互动与个性化辅导</w:t>
            </w:r>
          </w:p>
        </w:tc>
        <w:tc>
          <w:tcPr>
            <w:tcW w:w="4770" w:type="dxa"/>
            <w:shd w:val="clear" w:color="auto" w:fill="auto"/>
            <w:noWrap/>
            <w:vAlign w:val="center"/>
          </w:tcPr>
          <w:p w14:paraId="6DBAC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增强深度互动，针对实际工作中的重点难点问题进行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点对点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D81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中高</w:t>
            </w:r>
          </w:p>
        </w:tc>
      </w:tr>
      <w:tr w14:paraId="56117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26" w:type="dxa"/>
            <w:shd w:val="clear" w:color="auto" w:fill="auto"/>
            <w:noWrap/>
            <w:vAlign w:val="center"/>
          </w:tcPr>
          <w:p w14:paraId="39D7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内容更新与拓展</w:t>
            </w:r>
          </w:p>
        </w:tc>
        <w:tc>
          <w:tcPr>
            <w:tcW w:w="4770" w:type="dxa"/>
            <w:shd w:val="clear" w:color="auto" w:fill="auto"/>
            <w:noWrap/>
            <w:vAlign w:val="center"/>
          </w:tcPr>
          <w:p w14:paraId="29390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紧跟AI技术发展，及时更新课件；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F3F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</w:t>
            </w:r>
          </w:p>
        </w:tc>
      </w:tr>
      <w:tr w14:paraId="01446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26" w:type="dxa"/>
            <w:shd w:val="clear" w:color="auto" w:fill="auto"/>
            <w:noWrap/>
            <w:vAlign w:val="center"/>
          </w:tcPr>
          <w:p w14:paraId="15D0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教学组织优化</w:t>
            </w:r>
          </w:p>
        </w:tc>
        <w:tc>
          <w:tcPr>
            <w:tcW w:w="4770" w:type="dxa"/>
            <w:shd w:val="clear" w:color="auto" w:fill="auto"/>
            <w:noWrap/>
            <w:vAlign w:val="center"/>
          </w:tcPr>
          <w:p w14:paraId="44D5E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培训材料提前发放，以便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参训人员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预先准备问题，提升互动效率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B9F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</w:t>
            </w:r>
          </w:p>
        </w:tc>
      </w:tr>
    </w:tbl>
    <w:p w14:paraId="6FE4E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hanging="425" w:firstLineChars="0"/>
        <w:textAlignment w:val="auto"/>
        <w:outlineLvl w:val="0"/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  <w:t>三、关键需求解读</w:t>
      </w:r>
    </w:p>
    <w:p w14:paraId="35AE1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8"/>
          <w:szCs w:val="28"/>
        </w:rPr>
        <w:t>实战化诉求强烈：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参训人员</w:t>
      </w:r>
      <w:r>
        <w:rPr>
          <w:rFonts w:hint="default" w:ascii="Times New Roman" w:hAnsi="Times New Roman" w:eastAsia="仿宋" w:cs="Times New Roman"/>
          <w:sz w:val="28"/>
          <w:szCs w:val="28"/>
        </w:rPr>
        <w:t>不满足于理论讲解，希望课程以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28"/>
          <w:szCs w:val="28"/>
        </w:rPr>
        <w:t>真实项目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28"/>
          <w:szCs w:val="28"/>
        </w:rPr>
        <w:t>和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28"/>
          <w:szCs w:val="28"/>
        </w:rPr>
        <w:t>可落地技能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28"/>
          <w:szCs w:val="28"/>
        </w:rPr>
        <w:t>为核心，特别是Rule/Skill/AgentSkill的编写实战。</w:t>
      </w:r>
    </w:p>
    <w:p w14:paraId="4ADDA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8"/>
          <w:szCs w:val="28"/>
        </w:rPr>
        <w:t>个性化支持：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参训人员</w:t>
      </w:r>
      <w:r>
        <w:rPr>
          <w:rFonts w:hint="default" w:ascii="Times New Roman" w:hAnsi="Times New Roman" w:eastAsia="仿宋" w:cs="Times New Roman"/>
          <w:sz w:val="28"/>
          <w:szCs w:val="28"/>
        </w:rPr>
        <w:t>期望针对自身工作场景中的具体卡点获得定向指导。</w:t>
      </w:r>
    </w:p>
    <w:p w14:paraId="7B4AA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28"/>
          <w:szCs w:val="28"/>
        </w:rPr>
        <w:t>内容时效性要求：AI领域迭代迅速，学员希望课件保持高频更新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1B8B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28"/>
          <w:szCs w:val="28"/>
        </w:rPr>
        <w:t>前置准备时间：提前发放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课程</w:t>
      </w:r>
      <w:r>
        <w:rPr>
          <w:rFonts w:hint="default" w:ascii="Times New Roman" w:hAnsi="Times New Roman" w:eastAsia="仿宋" w:cs="Times New Roman"/>
          <w:sz w:val="28"/>
          <w:szCs w:val="28"/>
        </w:rPr>
        <w:t>资料有助于学员带着问题进入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培训</w:t>
      </w:r>
      <w:r>
        <w:rPr>
          <w:rFonts w:hint="default" w:ascii="Times New Roman" w:hAnsi="Times New Roman" w:eastAsia="仿宋" w:cs="Times New Roman"/>
          <w:sz w:val="28"/>
          <w:szCs w:val="28"/>
        </w:rPr>
        <w:t>，可显著提升互动质量。</w:t>
      </w:r>
    </w:p>
    <w:p w14:paraId="66BC3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hanging="425" w:firstLineChars="0"/>
        <w:textAlignment w:val="auto"/>
        <w:outlineLvl w:val="0"/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0"/>
          <w:szCs w:val="30"/>
          <w:lang w:val="en-US" w:eastAsia="zh-CN"/>
        </w:rPr>
        <w:t>四、小结</w:t>
      </w:r>
    </w:p>
    <w:p w14:paraId="73338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首期培训打下了良好的基础，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参训人员整体</w:t>
      </w:r>
      <w:r>
        <w:rPr>
          <w:rFonts w:hint="default" w:ascii="Times New Roman" w:hAnsi="Times New Roman" w:eastAsia="仿宋" w:cs="Times New Roman"/>
          <w:sz w:val="28"/>
          <w:szCs w:val="28"/>
        </w:rPr>
        <w:t>满意度高，且提出的建议均聚焦于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28"/>
          <w:szCs w:val="28"/>
        </w:rPr>
        <w:t>更深、更实、更新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28"/>
          <w:szCs w:val="28"/>
        </w:rPr>
        <w:t>。建议后续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培训</w:t>
      </w:r>
      <w:r>
        <w:rPr>
          <w:rFonts w:hint="default" w:ascii="Times New Roman" w:hAnsi="Times New Roman" w:eastAsia="仿宋" w:cs="Times New Roman"/>
          <w:sz w:val="28"/>
          <w:szCs w:val="28"/>
        </w:rPr>
        <w:t>课程在保持原有优势的同时，重点强化实战比重与个性化互动，并做好内容的前瞻性更新。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E12755"/>
    <w:rsid w:val="4D725BB3"/>
    <w:rsid w:val="74032FE0"/>
    <w:rsid w:val="7A03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629</Characters>
  <Lines>0</Lines>
  <Paragraphs>0</Paragraphs>
  <TotalTime>38</TotalTime>
  <ScaleCrop>false</ScaleCrop>
  <LinksUpToDate>false</LinksUpToDate>
  <CharactersWithSpaces>630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2026-06-30T01:29:00Z</dcterms:created>
  <dc:creator>Administrator</dc:creator>
  <cp:lastModifiedBy>孙萌月</cp:lastModifiedBy>
  <dcterms:modified xsi:type="dcterms:W3CDTF">2026-06-30T06:04:26Z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eyJoZGlkIjoiNDUxN2Q3NzRjMWFhYTRhYzM1OTlkNTQ4ZTA5YzZjNjEiLCJ1c2VySWQiOiI2OTEwMzczNjgifQ==</vt:lpwstr>
  </property>
  <property fmtid="{D5CDD505-2E9C-101B-9397-08002B2CF9AE}" pid="4" name="ICV">
    <vt:lpwstr>DAB0ECDBBCA94727A473640CABB685BB_12</vt:lpwstr>
  </property>
</Properties>
</file>